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D0D4E" w:rsidRPr="006D2A4B" w:rsidRDefault="006D2A4B">
      <w:pPr>
        <w:spacing w:after="20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D2A4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Вместе к будущему: как родители могут помочь ребенку в выборе профессии</w:t>
      </w:r>
    </w:p>
    <w:p w14:paraId="00000002" w14:textId="77777777" w:rsidR="009D0D4E" w:rsidRPr="006D2A4B" w:rsidRDefault="006D2A4B">
      <w:pPr>
        <w:spacing w:after="20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D2A4B">
        <w:rPr>
          <w:rFonts w:ascii="Times New Roman" w:eastAsia="Times New Roman" w:hAnsi="Times New Roman" w:cs="Times New Roman"/>
          <w:sz w:val="26"/>
          <w:szCs w:val="26"/>
          <w:lang w:val="ru-RU"/>
        </w:rPr>
        <w:t>Формирование профессиональных интересов у детей – это важный процесс, который начинается с раннего возраста. Родители играют ключевую роль в этом процессе, и их поддержка может значительно повлиять на выбор карьерного пути ребенка.</w:t>
      </w:r>
    </w:p>
    <w:p w14:paraId="00000003" w14:textId="77777777" w:rsidR="009D0D4E" w:rsidRPr="006D2A4B" w:rsidRDefault="006D2A4B">
      <w:pPr>
        <w:spacing w:after="2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D2A4B">
        <w:rPr>
          <w:rFonts w:ascii="Times New Roman" w:eastAsia="Times New Roman" w:hAnsi="Times New Roman" w:cs="Times New Roman"/>
          <w:sz w:val="26"/>
          <w:szCs w:val="26"/>
          <w:lang w:val="ru-RU"/>
        </w:rPr>
        <w:t>В этой статье мы рассмот</w:t>
      </w:r>
      <w:r w:rsidRPr="006D2A4B">
        <w:rPr>
          <w:rFonts w:ascii="Times New Roman" w:eastAsia="Times New Roman" w:hAnsi="Times New Roman" w:cs="Times New Roman"/>
          <w:sz w:val="26"/>
          <w:szCs w:val="26"/>
          <w:lang w:val="ru-RU"/>
        </w:rPr>
        <w:t>рим рекомендации для родителей, которые помогут способствовать развитию профессиональных интересов своих детей.</w:t>
      </w:r>
    </w:p>
    <w:p w14:paraId="00000004" w14:textId="77777777" w:rsidR="009D0D4E" w:rsidRPr="006D2A4B" w:rsidRDefault="009D0D4E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05" w14:textId="77777777" w:rsidR="009D0D4E" w:rsidRPr="006D2A4B" w:rsidRDefault="006D2A4B">
      <w:pPr>
        <w:spacing w:after="20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6D2A4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Наблюдайте за увлечениями ребенка и поддерживайте их</w:t>
      </w:r>
    </w:p>
    <w:p w14:paraId="00000006" w14:textId="77777777" w:rsidR="009D0D4E" w:rsidRPr="006D2A4B" w:rsidRDefault="006D2A4B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2A4B">
        <w:rPr>
          <w:rFonts w:ascii="Times New Roman" w:eastAsia="Times New Roman" w:hAnsi="Times New Roman" w:cs="Times New Roman"/>
          <w:sz w:val="24"/>
          <w:szCs w:val="24"/>
          <w:lang w:val="ru-RU"/>
        </w:rPr>
        <w:t>Помогите детям выявить их интересы и увлечения, наблюдая за тем, чем они занимаются в своб</w:t>
      </w:r>
      <w:r w:rsidRPr="006D2A4B">
        <w:rPr>
          <w:rFonts w:ascii="Times New Roman" w:eastAsia="Times New Roman" w:hAnsi="Times New Roman" w:cs="Times New Roman"/>
          <w:sz w:val="24"/>
          <w:szCs w:val="24"/>
          <w:lang w:val="ru-RU"/>
        </w:rPr>
        <w:t>одное время. Поддержка и поощрение этих увлечений помогут детям понять, что их интересы могут стать основой для будущей профессии. Например, если ребенок увлекается рисованием, рассмотрите возможность записи его в художественную школу.</w:t>
      </w:r>
    </w:p>
    <w:p w14:paraId="00000007" w14:textId="77777777" w:rsidR="009D0D4E" w:rsidRPr="006D2A4B" w:rsidRDefault="006D2A4B">
      <w:pPr>
        <w:spacing w:after="20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6D2A4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Поощряйте обучение и</w:t>
      </w:r>
      <w:r w:rsidRPr="006D2A4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развитие навыков</w:t>
      </w:r>
    </w:p>
    <w:p w14:paraId="00000008" w14:textId="77777777" w:rsidR="009D0D4E" w:rsidRPr="006D2A4B" w:rsidRDefault="006D2A4B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2A4B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Образование играет важную роль в формировании профессиональных интересов. Родители могут поддерживать детей в получении знаний и навыков, необходимых для их будущей карьеры. Это может включать дополнительные занятия, кружки, мастер-классы</w:t>
      </w:r>
      <w:r w:rsidRPr="006D2A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онлайн-курсы. Чем больше ребенок будет развивать свои навыки, тем более уверенно он будет чувствовать себя в выборе профессии.</w:t>
      </w:r>
    </w:p>
    <w:p w14:paraId="00000009" w14:textId="77777777" w:rsidR="009D0D4E" w:rsidRPr="006D2A4B" w:rsidRDefault="006D2A4B">
      <w:pPr>
        <w:spacing w:after="20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6D2A4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Активно участвуйте в </w:t>
      </w:r>
      <w:proofErr w:type="spellStart"/>
      <w:r w:rsidRPr="006D2A4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профориентационных</w:t>
      </w:r>
      <w:proofErr w:type="spellEnd"/>
      <w:r w:rsidRPr="006D2A4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проектах</w:t>
      </w:r>
    </w:p>
    <w:p w14:paraId="0000000A" w14:textId="77777777" w:rsidR="009D0D4E" w:rsidRPr="006D2A4B" w:rsidRDefault="006D2A4B">
      <w:pPr>
        <w:spacing w:after="2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2A4B">
        <w:rPr>
          <w:rFonts w:ascii="Times New Roman" w:eastAsia="Times New Roman" w:hAnsi="Times New Roman" w:cs="Times New Roman"/>
          <w:sz w:val="24"/>
          <w:szCs w:val="24"/>
          <w:lang w:val="ru-RU"/>
        </w:rPr>
        <w:t>В школе детей также знакомят с разнообразием профессий и карьерных путей. В</w:t>
      </w:r>
      <w:r w:rsidRPr="006D2A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нашей стране существует </w:t>
      </w:r>
      <w:proofErr w:type="spellStart"/>
      <w:r w:rsidRPr="006D2A4B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профориентационный</w:t>
      </w:r>
      <w:proofErr w:type="spellEnd"/>
      <w:r w:rsidRPr="006D2A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проект «Билет в будущее». «Билет в будущее» – проект, который объединяет школьников, педагогов и родителей, в уникальном сотрудничестве, направленном на поддержку интересов, способностей и целей каждого участника</w:t>
      </w:r>
      <w:r w:rsidRPr="006D2A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К проекту также привлекаются психологи и эксперты, которые готовы помочь каждому выбрать свою специальность. В рамках проекта проводятся </w:t>
      </w:r>
      <w:proofErr w:type="spellStart"/>
      <w:r w:rsidRPr="006D2A4B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профориентационные</w:t>
      </w:r>
      <w:proofErr w:type="spellEnd"/>
      <w:r w:rsidRPr="006D2A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уроки, психологическая диагностика, экскурсии, мастер-классы, </w:t>
      </w:r>
      <w:proofErr w:type="spellStart"/>
      <w:r w:rsidRPr="006D2A4B">
        <w:rPr>
          <w:rFonts w:ascii="Times New Roman" w:eastAsia="Times New Roman" w:hAnsi="Times New Roman" w:cs="Times New Roman"/>
          <w:sz w:val="24"/>
          <w:szCs w:val="24"/>
          <w:lang w:val="ru-RU"/>
        </w:rPr>
        <w:t>профпробы</w:t>
      </w:r>
      <w:proofErr w:type="spellEnd"/>
      <w:r w:rsidRPr="006D2A4B">
        <w:rPr>
          <w:rFonts w:ascii="Times New Roman" w:eastAsia="Times New Roman" w:hAnsi="Times New Roman" w:cs="Times New Roman"/>
          <w:sz w:val="24"/>
          <w:szCs w:val="24"/>
          <w:lang w:val="ru-RU"/>
        </w:rPr>
        <w:t>, фестивали профессий и мул</w:t>
      </w:r>
      <w:r w:rsidRPr="006D2A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ьтимедийные выставки-практикумы. Для всех обучающихся 6-11 классов существует курс </w:t>
      </w:r>
      <w:proofErr w:type="spellStart"/>
      <w:r w:rsidRPr="006D2A4B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профориентационных</w:t>
      </w:r>
      <w:proofErr w:type="spellEnd"/>
      <w:r w:rsidRPr="006D2A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занятий «Россия – мои горизонты». Он также нацелен на формирование у школьников готовности к профессиональному самоопределению, ознакомление их с миром пр</w:t>
      </w:r>
      <w:r w:rsidRPr="006D2A4B">
        <w:rPr>
          <w:rFonts w:ascii="Times New Roman" w:eastAsia="Times New Roman" w:hAnsi="Times New Roman" w:cs="Times New Roman"/>
          <w:sz w:val="24"/>
          <w:szCs w:val="24"/>
          <w:lang w:val="ru-RU"/>
        </w:rPr>
        <w:t>офессий и федеральным и региональным рынками труда.</w:t>
      </w:r>
    </w:p>
    <w:p w14:paraId="0000000C" w14:textId="0C657DB9" w:rsidR="009D0D4E" w:rsidRPr="006D2A4B" w:rsidRDefault="006D2A4B">
      <w:pPr>
        <w:spacing w:after="20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6D2A4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Pr="006D2A4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Поощряйте самостоятельность</w:t>
      </w:r>
    </w:p>
    <w:p w14:paraId="0000000E" w14:textId="2C94E26C" w:rsidR="009D0D4E" w:rsidRPr="006D2A4B" w:rsidRDefault="006D2A4B" w:rsidP="006D2A4B">
      <w:pPr>
        <w:spacing w:after="2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2A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D2A4B">
        <w:rPr>
          <w:rFonts w:ascii="Times New Roman" w:eastAsia="Times New Roman" w:hAnsi="Times New Roman" w:cs="Times New Roman"/>
          <w:sz w:val="24"/>
          <w:szCs w:val="24"/>
          <w:lang w:val="ru-RU"/>
        </w:rPr>
        <w:t>Важно давать детям возможность принимать собственные решения и не бояться ошибаться. Это поможет развить уверенность в своих силах и научит ответственности за свой выбор. О</w:t>
      </w:r>
      <w:r w:rsidRPr="006D2A4B">
        <w:rPr>
          <w:rFonts w:ascii="Times New Roman" w:eastAsia="Times New Roman" w:hAnsi="Times New Roman" w:cs="Times New Roman"/>
          <w:sz w:val="24"/>
          <w:szCs w:val="24"/>
          <w:lang w:val="ru-RU"/>
        </w:rPr>
        <w:t>бсуждайте с детьми последствия различных решений, но не навязывайте свои предпочтения. Самостоятельность в выборе профессии способствует формированию осознанного подхода к карьере.</w:t>
      </w:r>
    </w:p>
    <w:p w14:paraId="00000010" w14:textId="66BF1642" w:rsidR="009D0D4E" w:rsidRPr="006D2A4B" w:rsidRDefault="006D2A4B">
      <w:pPr>
        <w:spacing w:after="20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6D2A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D2A4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Будьте рядом в трудные моменты</w:t>
      </w:r>
    </w:p>
    <w:p w14:paraId="00000011" w14:textId="77777777" w:rsidR="009D0D4E" w:rsidRPr="006D2A4B" w:rsidRDefault="006D2A4B">
      <w:pPr>
        <w:spacing w:after="2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2A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Формирование профессиональных интересов м</w:t>
      </w:r>
      <w:r w:rsidRPr="006D2A4B">
        <w:rPr>
          <w:rFonts w:ascii="Times New Roman" w:eastAsia="Times New Roman" w:hAnsi="Times New Roman" w:cs="Times New Roman"/>
          <w:sz w:val="24"/>
          <w:szCs w:val="24"/>
          <w:lang w:val="ru-RU"/>
        </w:rPr>
        <w:t>ожет быть стрессовым процессом для детей. Родители должны быть рядом, чтобы поддержать их в трудные моменты, помогая справляться с неуверенностью и сомнениями. Эмоциональная поддержка и понимание помогут детям преодолеть трудности и двигаться вперед.</w:t>
      </w:r>
    </w:p>
    <w:p w14:paraId="00000012" w14:textId="77777777" w:rsidR="009D0D4E" w:rsidRPr="006D2A4B" w:rsidRDefault="006D2A4B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2A4B">
        <w:rPr>
          <w:rFonts w:ascii="Times New Roman" w:eastAsia="Times New Roman" w:hAnsi="Times New Roman" w:cs="Times New Roman"/>
          <w:sz w:val="24"/>
          <w:szCs w:val="24"/>
          <w:lang w:val="ru-RU"/>
        </w:rPr>
        <w:t>Следу</w:t>
      </w:r>
      <w:r w:rsidRPr="006D2A4B">
        <w:rPr>
          <w:rFonts w:ascii="Times New Roman" w:eastAsia="Times New Roman" w:hAnsi="Times New Roman" w:cs="Times New Roman"/>
          <w:sz w:val="24"/>
          <w:szCs w:val="24"/>
          <w:lang w:val="ru-RU"/>
        </w:rPr>
        <w:t>я этим рекомендациям, родители смогут создать поддерживающую и вдохновляющую атмосферу, способствующую осознанному выбору будущей профессии. Поддержка, понимание и открытость со стороны родителей помогут детям уверенно двигаться к своей цели и строить успе</w:t>
      </w:r>
      <w:r w:rsidRPr="006D2A4B">
        <w:rPr>
          <w:rFonts w:ascii="Times New Roman" w:eastAsia="Times New Roman" w:hAnsi="Times New Roman" w:cs="Times New Roman"/>
          <w:sz w:val="24"/>
          <w:szCs w:val="24"/>
          <w:lang w:val="ru-RU"/>
        </w:rPr>
        <w:t>шную карьеру.</w:t>
      </w:r>
    </w:p>
    <w:p w14:paraId="00000013" w14:textId="77777777" w:rsidR="009D0D4E" w:rsidRPr="006D2A4B" w:rsidRDefault="009D0D4E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14" w14:textId="77777777" w:rsidR="009D0D4E" w:rsidRPr="006D2A4B" w:rsidRDefault="006D2A4B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2A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Также своими советами о том, как приблизиться к выбору идеальной работы поделился психолог </w:t>
      </w:r>
      <w:proofErr w:type="spellStart"/>
      <w:r w:rsidRPr="006D2A4B">
        <w:rPr>
          <w:rFonts w:ascii="Times New Roman" w:eastAsia="Times New Roman" w:hAnsi="Times New Roman" w:cs="Times New Roman"/>
          <w:sz w:val="24"/>
          <w:szCs w:val="24"/>
          <w:lang w:val="ru-RU"/>
        </w:rPr>
        <w:t>Залим</w:t>
      </w:r>
      <w:proofErr w:type="spellEnd"/>
      <w:r w:rsidRPr="006D2A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D2A4B">
        <w:rPr>
          <w:rFonts w:ascii="Times New Roman" w:eastAsia="Times New Roman" w:hAnsi="Times New Roman" w:cs="Times New Roman"/>
          <w:sz w:val="24"/>
          <w:szCs w:val="24"/>
          <w:lang w:val="ru-RU"/>
        </w:rPr>
        <w:t>Шибзухов</w:t>
      </w:r>
      <w:proofErr w:type="spellEnd"/>
      <w:r w:rsidRPr="006D2A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 Кабардино-Балкарской Республики:</w:t>
      </w:r>
    </w:p>
    <w:p w14:paraId="00000015" w14:textId="77777777" w:rsidR="009D0D4E" w:rsidRPr="006D2A4B" w:rsidRDefault="006D2A4B">
      <w:pPr>
        <w:spacing w:after="20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D2A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6D2A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Страшно совершить ошибку и выбрать не ту профессию? Ошибок здесь быть не может, если это осознанн</w:t>
      </w:r>
      <w:r w:rsidRPr="006D2A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ый выбор. Как психолог, я хочу подчеркнуть, что выбор профессии – это важный этап в жизни каждого ребенка, и родители могут сыграть в этом процессе решающую роль.</w:t>
      </w:r>
    </w:p>
    <w:p w14:paraId="00000016" w14:textId="77777777" w:rsidR="009D0D4E" w:rsidRPr="006D2A4B" w:rsidRDefault="006D2A4B">
      <w:pPr>
        <w:spacing w:after="20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D2A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 современном мире, где финансовая стабильность часто становится приоритетом, выбор профессии может оказаться сложной задачей. Многие сталкиваются с давлением общества, родителей или собственных страхов, которые подталкивают к выбору «практичной» профессии</w:t>
      </w:r>
      <w:r w:rsidRPr="006D2A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 Однако важно помнить, что работа – это не только способ зарабатывать деньги, но и возможность реализовать свои мечты и таланты.</w:t>
      </w:r>
    </w:p>
    <w:p w14:paraId="00000017" w14:textId="77777777" w:rsidR="009D0D4E" w:rsidRPr="006D2A4B" w:rsidRDefault="006D2A4B">
      <w:pPr>
        <w:spacing w:after="20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D2A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Важно, чтобы каждый школьник ответил себе на вопросы: «Какие у меня ценности? Какие цели я хочу достигнуть?». В профессиональн</w:t>
      </w:r>
      <w:r w:rsidRPr="006D2A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ых предпочтениях однозначно помогут сориентироваться </w:t>
      </w:r>
      <w:proofErr w:type="spellStart"/>
      <w:r w:rsidRPr="006D2A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профориентационные</w:t>
      </w:r>
      <w:proofErr w:type="spellEnd"/>
      <w:r w:rsidRPr="006D2A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тесты и практика.</w:t>
      </w:r>
    </w:p>
    <w:p w14:paraId="00000018" w14:textId="77777777" w:rsidR="009D0D4E" w:rsidRPr="006D2A4B" w:rsidRDefault="006D2A4B">
      <w:pPr>
        <w:spacing w:after="20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D2A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Помните, что работа – это не только источник дохода, но и важная часть вашей жизни. Выбирайте то, что действительно любите, и успех не заставит себя ждать!</w:t>
      </w:r>
    </w:p>
    <w:p w14:paraId="0000001A" w14:textId="4BC5D7B0" w:rsidR="009D0D4E" w:rsidRPr="006D2A4B" w:rsidRDefault="006D2A4B" w:rsidP="006D2A4B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2A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</w:p>
    <w:sectPr w:rsidR="009D0D4E" w:rsidRPr="006D2A4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D0D4E"/>
    <w:rsid w:val="006D2A4B"/>
    <w:rsid w:val="009D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2024-11-21T01:10:00Z</dcterms:created>
  <dcterms:modified xsi:type="dcterms:W3CDTF">2024-11-21T01:10:00Z</dcterms:modified>
</cp:coreProperties>
</file>