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95" w:rsidRPr="00035395" w:rsidRDefault="00035395" w:rsidP="0003539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395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преддверие проведения ежегодной процедуры 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</w:rPr>
        <w:t>обучающихся нашей образовательной организации. Тестирование проводится на всей территории Российской Федерации в различных образовательных организациях: школах, лицеях, техникумах, училищах, вузах.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потребление несовершеннолетними наркотических и других психоактивных веществ, превратилось в проблему, представляющую серьёзную угрозу для здоровья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>, угрозу нации и существованию страны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происходит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неуклонное омоложение нарко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потребителей.По данным статистики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подростки начинают употреблять наркотические средства и психотропные вещества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имеются сведения о так называемой «первой пробе» в возрасте 8-9 лет.</w:t>
      </w:r>
    </w:p>
    <w:p w:rsidR="00035395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Иркутская область продолжает оставаться одним из неблагополучных регионов Российской Федерации в сфере распространения наркомании, несмотря на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наркопотребления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>. Причинами распространения наркотиков специалисты называют транспортную доступность региона, миграционные потоки, наличие</w:t>
      </w:r>
      <w:r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дикорастущей конопли, </w:t>
      </w:r>
      <w:r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содержащих информацию о способах изготовления и приобретения наркотических средств</w:t>
      </w:r>
      <w:r>
        <w:rPr>
          <w:rFonts w:ascii="Times New Roman" w:hAnsi="Times New Roman" w:cs="Times New Roman"/>
          <w:sz w:val="28"/>
          <w:szCs w:val="28"/>
        </w:rPr>
        <w:t>, молодежная субкультура, пропагандирующая наркопотребление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области, в </w:t>
      </w:r>
      <w:r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>регионе зарегистрировано 7 044 больных с синдромом зависимости от наркотических средств, что составило 292,4 человек в расчете на 100 тыс. населения.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зарегистрировано 8 случаев острых отравлений наркотическими веществами среди детей до 14 лет, среди подростков (15-17 лет) – 14 случаев. По данным статистики, </w:t>
      </w:r>
      <w:r>
        <w:rPr>
          <w:rFonts w:ascii="Times New Roman" w:hAnsi="Times New Roman" w:cs="Times New Roman"/>
          <w:sz w:val="28"/>
          <w:szCs w:val="28"/>
        </w:rPr>
        <w:t>на территории Иркутской области было зафиксировано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5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отравления несовершеннолетних курительными смесями (SPICE)</w:t>
      </w:r>
      <w:r>
        <w:rPr>
          <w:rFonts w:ascii="Times New Roman" w:hAnsi="Times New Roman" w:cs="Times New Roman"/>
          <w:sz w:val="28"/>
          <w:szCs w:val="28"/>
        </w:rPr>
        <w:t>, все в г. Иркутске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Показатель распространенности употребления наркотиков с вредными последствиями включает лиц, которые представляют собой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группу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. При отсутствии профилактических и лечебных мероприятий эти лица быстро пополняют группу больных наркоманией. </w:t>
      </w:r>
    </w:p>
    <w:p w:rsidR="00035395" w:rsidRPr="002B17E3" w:rsidRDefault="00035395" w:rsidP="0003539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E3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035395" w:rsidRPr="00964DF6" w:rsidTr="00FF4132">
        <w:tc>
          <w:tcPr>
            <w:tcW w:w="250" w:type="dxa"/>
            <w:tcBorders>
              <w:right w:val="single" w:sz="4" w:space="0" w:color="auto"/>
            </w:tcBorders>
          </w:tcPr>
          <w:p w:rsidR="00035395" w:rsidRPr="00964DF6" w:rsidRDefault="00035395" w:rsidP="00FF413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035395" w:rsidRPr="00964DF6" w:rsidTr="00FF4132">
        <w:tc>
          <w:tcPr>
            <w:tcW w:w="250" w:type="dxa"/>
            <w:tcBorders>
              <w:right w:val="single" w:sz="4" w:space="0" w:color="auto"/>
            </w:tcBorders>
          </w:tcPr>
          <w:p w:rsidR="00035395" w:rsidRPr="00964DF6" w:rsidRDefault="00035395" w:rsidP="00FF413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395" w:rsidRPr="00964DF6" w:rsidTr="00FF4132">
        <w:tc>
          <w:tcPr>
            <w:tcW w:w="250" w:type="dxa"/>
            <w:tcBorders>
              <w:right w:val="single" w:sz="4" w:space="0" w:color="auto"/>
            </w:tcBorders>
          </w:tcPr>
          <w:p w:rsidR="00035395" w:rsidRPr="00964DF6" w:rsidRDefault="00035395" w:rsidP="00FF413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5" w:rsidRPr="00470B99" w:rsidRDefault="00035395" w:rsidP="00FF41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395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Позднее выявление приводит к росту общей заболеваемости,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964DF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035395" w:rsidRPr="00964DF6" w:rsidRDefault="00035395" w:rsidP="00035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наркотиков ребенком, пока употребление еще не переросло в необратимую стадию – болезнь, не сформировалась зависимость.  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035395" w:rsidRPr="00964DF6" w:rsidRDefault="00035395" w:rsidP="000353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риска»,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035395" w:rsidRPr="00964DF6" w:rsidRDefault="00035395" w:rsidP="0003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Первый этап: анонимное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395" w:rsidRPr="00964DF6" w:rsidRDefault="00035395" w:rsidP="0003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035395" w:rsidRPr="00964DF6" w:rsidRDefault="00035395" w:rsidP="00035395">
      <w:pPr>
        <w:pStyle w:val="a4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>
        <w:rPr>
          <w:rFonts w:ascii="Times New Roman" w:hAnsi="Times New Roman" w:cs="Times New Roman"/>
          <w:sz w:val="28"/>
          <w:szCs w:val="28"/>
        </w:rPr>
        <w:t xml:space="preserve"> Хотя закон не запрещает обучающимся,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6C4EEC" w:rsidRDefault="006C4EEC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820EB9" w:rsidRDefault="00820EB9" w:rsidP="00820EB9">
      <w:pPr>
        <w:pStyle w:val="a3"/>
        <w:ind w:firstLine="709"/>
        <w:jc w:val="center"/>
        <w:rPr>
          <w:rFonts w:ascii="Times New Roman" w:hAnsi="Times New Roman" w:cs="Times New Roman"/>
          <w:w w:val="107"/>
          <w:sz w:val="28"/>
          <w:szCs w:val="28"/>
        </w:rPr>
      </w:pPr>
      <w:r w:rsidRPr="00820EB9">
        <w:rPr>
          <w:rFonts w:ascii="Times New Roman" w:hAnsi="Times New Roman" w:cs="Times New Roman"/>
          <w:b/>
          <w:w w:val="107"/>
          <w:sz w:val="28"/>
          <w:szCs w:val="28"/>
        </w:rPr>
        <w:lastRenderedPageBreak/>
        <w:t>СПТ проводится в образовательных организациях Иркутской области в соответствии со следующими нормативно правовыми актами</w:t>
      </w:r>
      <w:r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820EB9" w:rsidRPr="00964DF6" w:rsidRDefault="00820EB9" w:rsidP="00820EB9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</w:p>
    <w:p w:rsidR="00820EB9" w:rsidRPr="00964DF6" w:rsidRDefault="00820EB9" w:rsidP="00820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Федеральный закон от 07.06.2013г.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820EB9" w:rsidRPr="00964DF6" w:rsidRDefault="00820EB9" w:rsidP="00820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Приказ Министерства образования и науки РФ от 16. 06. 2014 г.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820EB9" w:rsidRPr="00964DF6" w:rsidRDefault="00820EB9" w:rsidP="00820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Распоряжение министерства образования Иркутской области № 439-мр от 27 июня 2018г. </w:t>
      </w:r>
    </w:p>
    <w:p w:rsidR="00820EB9" w:rsidRPr="00FF7655" w:rsidRDefault="00820EB9" w:rsidP="00820EB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выявление </w:t>
      </w:r>
      <w:r w:rsidRPr="00FF7655">
        <w:rPr>
          <w:rFonts w:ascii="Times New Roman" w:hAnsi="Times New Roman" w:cs="Times New Roman"/>
          <w:sz w:val="28"/>
          <w:szCs w:val="28"/>
        </w:rPr>
        <w:t xml:space="preserve">склонности подростков   к вовлечению в употребление 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>психоактивных веществ.  Данный вид тестирования не выявляет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>обучающихся, употребляющих наркотики.</w:t>
      </w:r>
    </w:p>
    <w:p w:rsidR="00820EB9" w:rsidRPr="00820EB9" w:rsidRDefault="00820EB9" w:rsidP="00820EB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20E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Важно понимать, что </w:t>
      </w:r>
      <w:r w:rsidRPr="00820E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СПТ носит, прежде всего, профилактический характер, призвано удержать подростков и молодежь от первых «экспериментов» с наркотиками, своевременно принять, необходимы профилактические меры. </w:t>
      </w:r>
    </w:p>
    <w:p w:rsidR="00820EB9" w:rsidRDefault="00820EB9" w:rsidP="00820EB9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B9">
        <w:rPr>
          <w:rFonts w:ascii="Times New Roman" w:eastAsia="Calibri" w:hAnsi="Times New Roman" w:cs="Times New Roman"/>
          <w:b/>
          <w:sz w:val="28"/>
          <w:szCs w:val="28"/>
        </w:rPr>
        <w:t>Цель тестирования – выявить у подростков и молодежи личностные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(поведенческие, психологические) особенности, которые при определенных обстоятельствах 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употребления ПАВ. </w:t>
      </w:r>
    </w:p>
    <w:p w:rsidR="00820EB9" w:rsidRPr="00964DF6" w:rsidRDefault="00820EB9" w:rsidP="00820E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организации:</w:t>
      </w:r>
    </w:p>
    <w:p w:rsidR="00820EB9" w:rsidRPr="00964DF6" w:rsidRDefault="00820EB9" w:rsidP="00820E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оценка наличия обучающихся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уровня латентности наркопотребления;</w:t>
      </w:r>
    </w:p>
    <w:p w:rsidR="00820EB9" w:rsidRPr="00964DF6" w:rsidRDefault="00820EB9" w:rsidP="00820E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помощь в организации профилактических медицинских осмотров, обучающихся в рамках межведомственного взаимодействия; </w:t>
      </w:r>
    </w:p>
    <w:p w:rsidR="00820EB9" w:rsidRPr="00964DF6" w:rsidRDefault="00820EB9" w:rsidP="00820E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организации в целом и в небольших детских коллективах, обучающихся (класс, группа, параллель);</w:t>
      </w:r>
    </w:p>
    <w:p w:rsidR="00820EB9" w:rsidRPr="00964DF6" w:rsidRDefault="00820EB9" w:rsidP="00820E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образовательных организациях по итогам тестирования.</w:t>
      </w:r>
    </w:p>
    <w:p w:rsidR="00820EB9" w:rsidRDefault="00820EB9" w:rsidP="00820EB9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9" w:rsidRPr="00820EB9" w:rsidRDefault="00820EB9" w:rsidP="00820EB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0EB9">
        <w:rPr>
          <w:rFonts w:ascii="Times New Roman" w:eastAsia="Calibri" w:hAnsi="Times New Roman" w:cs="Times New Roman"/>
          <w:b/>
          <w:i/>
          <w:sz w:val="28"/>
          <w:szCs w:val="28"/>
        </w:rPr>
        <w:t>Полученные результаты СПТ носят прогностический, вероятностный характер.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</w:t>
      </w:r>
    </w:p>
    <w:p w:rsidR="00820EB9" w:rsidRDefault="00820EB9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C00240" w:rsidRDefault="00C00240" w:rsidP="00C00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00240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Обеспечение соблюдения безопасных условий СПТ</w:t>
      </w:r>
    </w:p>
    <w:p w:rsidR="00C00240" w:rsidRPr="00C00240" w:rsidRDefault="00C00240" w:rsidP="00C00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00240" w:rsidRPr="00964DF6" w:rsidRDefault="00C00240" w:rsidP="00C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0240" w:rsidRPr="00964DF6" w:rsidRDefault="00C00240" w:rsidP="00C00240">
      <w:pPr>
        <w:pStyle w:val="a8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 принимают участие обучающиеся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</w:t>
      </w:r>
      <w:r>
        <w:rPr>
          <w:rFonts w:ascii="Times New Roman" w:hAnsi="Times New Roman" w:cs="Times New Roman"/>
          <w:sz w:val="28"/>
          <w:szCs w:val="28"/>
        </w:rPr>
        <w:t>Достаточно согласия одного из родителей ученика.</w:t>
      </w:r>
    </w:p>
    <w:p w:rsidR="00C00240" w:rsidRPr="00964DF6" w:rsidRDefault="00C00240" w:rsidP="00C0024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Тестирование является анонимным, ученики не подписывают анкеты, анкеты обезличены. Заполненные тесты при сдаче перевернуты тыльной стороной кверху в целях недопущения утечки информации и нарушения конфиденциальности. Обработка результатов СПТ проходит без персональных данных.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Никто и никогда не узнает, как ответил тот или иной подросток, если он сам не укажет свое имя на анкете. Образовательная организация просит детей этого не делать!</w:t>
      </w:r>
    </w:p>
    <w:p w:rsidR="00C00240" w:rsidRPr="00964DF6" w:rsidRDefault="00C00240" w:rsidP="00C0024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анонимности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проведения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не допускается свободное общение и перемещение обучающи</w:t>
      </w:r>
      <w:r>
        <w:rPr>
          <w:rFonts w:ascii="Times New Roman" w:eastAsia="Calibri" w:hAnsi="Times New Roman" w:cs="Times New Roman"/>
          <w:bCs/>
          <w:sz w:val="28"/>
          <w:szCs w:val="28"/>
        </w:rPr>
        <w:t>хс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членов Комиссии по кабинету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который, как гарант соблюдения законности и прав обучающихся, будет находится в каждом кабинете, где проводится СПТ. В состав Комиссии входят и представители родительских комитетов.</w:t>
      </w:r>
    </w:p>
    <w:p w:rsidR="00C00240" w:rsidRPr="00964DF6" w:rsidRDefault="00C00240" w:rsidP="00C00240">
      <w:pPr>
        <w:pStyle w:val="a8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Анонимность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при 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хранении </w:t>
      </w:r>
      <w:r>
        <w:rPr>
          <w:rFonts w:ascii="Times New Roman" w:eastAsia="Calibri" w:hAnsi="Times New Roman" w:cs="Times New Roman"/>
          <w:sz w:val="28"/>
          <w:szCs w:val="28"/>
        </w:rPr>
        <w:t>результатов СПТ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администрация образовательной организации.</w:t>
      </w:r>
    </w:p>
    <w:p w:rsidR="00C00240" w:rsidRDefault="00C00240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Default="007E08B5" w:rsidP="00820EB9">
      <w:pPr>
        <w:pStyle w:val="a3"/>
        <w:rPr>
          <w:rFonts w:ascii="Times New Roman" w:hAnsi="Times New Roman" w:cs="Times New Roman"/>
        </w:rPr>
      </w:pPr>
    </w:p>
    <w:p w:rsidR="007E08B5" w:rsidRPr="007E08B5" w:rsidRDefault="007E08B5" w:rsidP="007E08B5">
      <w:pPr>
        <w:pStyle w:val="a3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8B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Педагог-психолог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Качинская Елена Юрьевна</w:t>
      </w:r>
      <w:r w:rsidRPr="007E08B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E08B5" w:rsidRDefault="007E08B5" w:rsidP="007E08B5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8B5" w:rsidRPr="00964DF6" w:rsidRDefault="007E08B5" w:rsidP="007E08B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bookmarkStart w:id="0" w:name="852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E08B5" w:rsidRPr="002C3E1B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зависимости в подростковом возрасте помогут родителям понять, что социально-психологическое тестирование подростков – наиболее действенный способ выявления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риска вовлечения подростков в употребление ПАВ. </w:t>
      </w:r>
    </w:p>
    <w:p w:rsidR="007E08B5" w:rsidRPr="002C3E1B" w:rsidRDefault="007E08B5" w:rsidP="007E08B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детьми в подростковом возрасте, как помочь ребенку найти адекватный выход из проблемной ситуации с наименьшими потерями. </w:t>
      </w: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Приглашаем родителей для осуществления ознакомительной беседы по вопросам подробного разъяснения по</w:t>
      </w:r>
      <w:r w:rsidRPr="007E08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7E08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обязательного социально-психологического тестирования!!!</w:t>
      </w: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Ежедневно с 9.00 до 13.00 (кабинет педагога-психолога)</w:t>
      </w: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08B5" w:rsidRPr="00964DF6" w:rsidRDefault="007E08B5" w:rsidP="007E08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Что означает понятие «информированное добровольное согласие»?</w:t>
      </w:r>
    </w:p>
    <w:p w:rsidR="007E08B5" w:rsidRPr="00964DF6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8" w:tgtFrame="_blank" w:history="1">
        <w:r w:rsidRPr="00964D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Федеральном законе от 21.11.2011 N 323-ФЗ "Об основах охраны здоровья граждан в Российской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подтверждает о наличии у них знаний о целях, задачах, принципах, порядке, этапности проведения тестирования, используемых тестах (опросниках), интерпретации ответов, а также обеспечение безопасности обучающихся и защите их прав. </w:t>
      </w:r>
    </w:p>
    <w:p w:rsidR="007E08B5" w:rsidRPr="00964DF6" w:rsidRDefault="007E08B5" w:rsidP="007E08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7E08B5" w:rsidRPr="00A0515E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выявления незаконного потребления наркотических средств и психотропных веществ (пп. 15.1 пункта 3 ст. 28 ФЗ от 29.12.2012 N 273-ФЗ "Об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Российской Федерации").</w:t>
      </w:r>
    </w:p>
    <w:p w:rsidR="007E08B5" w:rsidRPr="00964DF6" w:rsidRDefault="007E08B5" w:rsidP="007E08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7E08B5" w:rsidRPr="00A0515E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7E08B5" w:rsidRPr="00964DF6" w:rsidRDefault="007E08B5" w:rsidP="007E08B5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08B5" w:rsidRPr="00964DF6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родителей (законных представителей) обучающихся, участвующих в тестировании</w:t>
      </w:r>
      <w:r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08B5" w:rsidRPr="002C3E1B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7E08B5" w:rsidRPr="00A0515E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задача тестирования состоит в превенции асоциальных угроз в образовательном пространстве посредством принятия дополнительных мер с целью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уточнения профилактической и коррекционной работы с обучающимися. Поэтому мероприятия, реализуемые в рамках образовательной организации после получения результатов тестирования, не должны содержать репрессивно-карательного компонента.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проведения СПТ. В случае выявления признаков наркопотребления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</w:r>
    </w:p>
    <w:p w:rsidR="007E08B5" w:rsidRPr="00A0515E" w:rsidRDefault="007E08B5" w:rsidP="007E08B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ребенка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7E08B5" w:rsidRDefault="007E08B5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тестирования проводится профилактическая работа в образовательной организации, вносятся корректировки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отклоняющегося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суицидального поведения, наркотизации), тем самым создается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характер, является эффективной, так как в работу будет включен родитель.</w:t>
      </w:r>
    </w:p>
    <w:p w:rsidR="0074242C" w:rsidRDefault="0074242C" w:rsidP="007E0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242C" w:rsidRPr="00964DF6" w:rsidRDefault="0074242C" w:rsidP="007424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реабилитации и коррекции»: </w:t>
      </w:r>
      <w:hyperlink r:id="rId9" w:tgtFrame="_blank" w:history="1">
        <w:r w:rsidRPr="00964DF6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раздел«Социально-психологическое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родителей, обучающихся. Региональные телефоны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47-83-27, 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</w:rPr>
        <w:t>с 10.00 до 16.00 (кроме субботы и воскресенья);</w:t>
      </w:r>
    </w:p>
    <w:p w:rsidR="0074242C" w:rsidRPr="008E04FF" w:rsidRDefault="007C46DA" w:rsidP="007424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242C" w:rsidRPr="00964DF6">
          <w:rPr>
            <w:rStyle w:val="a9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11" w:history="1">
        <w:r w:rsidR="0074242C" w:rsidRPr="00964DF6">
          <w:rPr>
            <w:rStyle w:val="a9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</w:t>
        </w:r>
        <w:r w:rsidR="0074242C">
          <w:rPr>
            <w:rStyle w:val="a9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Ф</w:t>
        </w:r>
        <w:r w:rsidR="0074242C" w:rsidRPr="00964DF6">
          <w:rPr>
            <w:rStyle w:val="a9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едеральное государственное бюджетное научное учреждение»</w:t>
        </w:r>
      </w:hyperlink>
      <w:hyperlink r:id="rId12" w:history="1">
        <w:r w:rsidR="0074242C" w:rsidRPr="00964DF6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74242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социально-психологического тестирования обучающихся;</w:t>
      </w: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4FF" w:rsidRPr="00964DF6" w:rsidRDefault="008E04FF" w:rsidP="008E0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598"/>
      </w:tblGrid>
      <w:tr w:rsidR="008E04FF" w:rsidRPr="00964DF6" w:rsidTr="008E04FF">
        <w:tc>
          <w:tcPr>
            <w:tcW w:w="10598" w:type="dxa"/>
          </w:tcPr>
          <w:p w:rsidR="008E04FF" w:rsidRPr="0087261B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E04FF" w:rsidRPr="00964DF6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8E04FF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04FF" w:rsidRPr="00CC5CF1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8E04FF" w:rsidRPr="00A040F2" w:rsidRDefault="007C46DA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E04FF" w:rsidRPr="00A040F2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8E04FF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FF" w:rsidRPr="00964DF6" w:rsidRDefault="008E04FF" w:rsidP="00FF4132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8E04FF" w:rsidRDefault="008E04FF" w:rsidP="004701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151" w:rsidRDefault="00470151" w:rsidP="004701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151" w:rsidRDefault="00470151" w:rsidP="004701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0151" w:rsidRPr="00847F1C" w:rsidRDefault="00470151" w:rsidP="004701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598"/>
      </w:tblGrid>
      <w:tr w:rsidR="008E04FF" w:rsidTr="008E04FF">
        <w:tc>
          <w:tcPr>
            <w:tcW w:w="10598" w:type="dxa"/>
          </w:tcPr>
          <w:p w:rsidR="008E04FF" w:rsidRDefault="008E04FF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8E04FF" w:rsidRDefault="008E04FF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04FF" w:rsidRPr="002666F8" w:rsidRDefault="008E04FF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04FF" w:rsidRDefault="008E04FF" w:rsidP="00FF4132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8E04FF" w:rsidRPr="00A040F2" w:rsidRDefault="008E04FF" w:rsidP="00FF41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b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b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7E08B5" w:rsidRDefault="007E08B5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151" w:rsidRDefault="00470151" w:rsidP="007E08B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598"/>
      </w:tblGrid>
      <w:tr w:rsidR="00470151" w:rsidTr="00470151">
        <w:tc>
          <w:tcPr>
            <w:tcW w:w="10598" w:type="dxa"/>
          </w:tcPr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 зависимости, телефонам «горячей линии»: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фактах хранения, изготовления, сбыта, рекламе и пропаганде наркотиков, организации и содержании 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наркопритонов.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470151" w:rsidRDefault="00470151" w:rsidP="00470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51" w:rsidRDefault="00470151" w:rsidP="00470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51" w:rsidRDefault="00470151" w:rsidP="00470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51" w:rsidRDefault="00470151" w:rsidP="00470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598"/>
      </w:tblGrid>
      <w:tr w:rsidR="00470151" w:rsidTr="00470151">
        <w:tc>
          <w:tcPr>
            <w:tcW w:w="10598" w:type="dxa"/>
          </w:tcPr>
          <w:p w:rsidR="00470151" w:rsidRPr="0087261B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-психологического тестирования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470151" w:rsidRPr="00A040F2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470151" w:rsidRDefault="00470151" w:rsidP="00FF41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5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и 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 консультацию</w:t>
            </w:r>
          </w:p>
          <w:p w:rsidR="00470151" w:rsidRPr="00CC5CF1" w:rsidRDefault="00470151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телефонам региональной горячей линии: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470151" w:rsidRDefault="00470151" w:rsidP="00FF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470151" w:rsidRDefault="00470151" w:rsidP="00FF4132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7E08B5" w:rsidRDefault="007E08B5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Default="008A4987" w:rsidP="007E08B5">
      <w:pPr>
        <w:pStyle w:val="a3"/>
        <w:spacing w:line="360" w:lineRule="auto"/>
        <w:rPr>
          <w:rFonts w:ascii="Times New Roman" w:hAnsi="Times New Roman" w:cs="Times New Roman"/>
        </w:rPr>
      </w:pPr>
    </w:p>
    <w:p w:rsidR="008A4987" w:rsidRPr="008A4987" w:rsidRDefault="008A4987" w:rsidP="008A49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lastRenderedPageBreak/>
        <w:t>Мифы о наркотиках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 xml:space="preserve">МИФ 1.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С первого раза не привыкают.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4987">
        <w:rPr>
          <w:rFonts w:ascii="Times New Roman" w:hAnsi="Times New Roman" w:cs="Times New Roman"/>
          <w:color w:val="00B050"/>
          <w:sz w:val="28"/>
          <w:szCs w:val="28"/>
        </w:rPr>
        <w:t>Формирование физической и психологической зависимости обусловлено видом психоактивного вещества и особенностями организма. Первую дозу обычно предлагают бе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2.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Не все наркотики опасны.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A4987">
        <w:rPr>
          <w:rFonts w:ascii="Times New Roman" w:hAnsi="Times New Roman" w:cs="Times New Roman"/>
          <w:color w:val="0070C0"/>
          <w:sz w:val="28"/>
          <w:szCs w:val="28"/>
        </w:rPr>
        <w:t>Очень редко "карьера" наркомана начинается с тяжелых наркотиков. Большинство н</w:t>
      </w:r>
      <w:r w:rsidRPr="008A4987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8A4987">
        <w:rPr>
          <w:rFonts w:ascii="Times New Roman" w:hAnsi="Times New Roman" w:cs="Times New Roman"/>
          <w:color w:val="0070C0"/>
          <w:sz w:val="28"/>
          <w:szCs w:val="28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3.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Наркоманами становятся безвольные люди. Я смогу себя контролир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 xml:space="preserve">вать. 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987">
        <w:rPr>
          <w:rFonts w:ascii="Times New Roman" w:hAnsi="Times New Roman" w:cs="Times New Roman"/>
          <w:color w:val="002060"/>
          <w:sz w:val="28"/>
          <w:szCs w:val="28"/>
        </w:rPr>
        <w:t>Никто не собирается становиться наркоманом. Долгое время люди, употребляющие психоактивные вещества, остаются в уверенности, что они могут в любой момент бр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сить. Однако, бросить на самом деле удается единицам. Наркотик убивает даже самых сильных людей с богатырским здоровьем.</w:t>
      </w:r>
    </w:p>
    <w:p w:rsidR="008A4987" w:rsidRPr="008A4987" w:rsidRDefault="008A4987" w:rsidP="008A498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4.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Можно "расслабляться" иногда.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4987">
        <w:rPr>
          <w:rFonts w:ascii="Times New Roman" w:hAnsi="Times New Roman" w:cs="Times New Roman"/>
          <w:color w:val="00B050"/>
          <w:sz w:val="28"/>
          <w:szCs w:val="28"/>
        </w:rPr>
        <w:t>Контролируемый прием наркотиков возможен в течение непродолжительного времени. Постепенно психоактивное вещество, встраиваясь в систему обмена веществ, станови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ся необходимым для нормального функционирования организма - формируется зав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симость.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5.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 xml:space="preserve">С помощью наркотиков можно избавиться от депрессии (неприятных переживаний). 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4987">
        <w:rPr>
          <w:rFonts w:ascii="Times New Roman" w:hAnsi="Times New Roman" w:cs="Times New Roman"/>
          <w:color w:val="002060"/>
          <w:sz w:val="28"/>
          <w:szCs w:val="28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бавляясь от неприятных переживаний искусственным путем, мы лишаем себя возмо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ж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ности понять смысл этих переживаний, использовать их развивающий потенциал. На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котик не помогает решать поставленные жизнью задачи, с его помощью можно на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8A4987">
        <w:rPr>
          <w:rFonts w:ascii="Times New Roman" w:hAnsi="Times New Roman" w:cs="Times New Roman"/>
          <w:color w:val="002060"/>
          <w:sz w:val="28"/>
          <w:szCs w:val="28"/>
        </w:rPr>
        <w:t xml:space="preserve">читься только избегать их. 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6.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color w:val="FF0000"/>
          <w:sz w:val="28"/>
          <w:szCs w:val="28"/>
        </w:rPr>
        <w:t>помощью наркотиков можно расширить границы сознания.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4987">
        <w:rPr>
          <w:rFonts w:ascii="Times New Roman" w:hAnsi="Times New Roman" w:cs="Times New Roman"/>
          <w:sz w:val="28"/>
          <w:szCs w:val="28"/>
        </w:rPr>
        <w:t>Эйфория, обострение восприятия, галлюцинации при наркотическом опьянении, кот</w:t>
      </w:r>
      <w:r w:rsidRPr="008A4987">
        <w:rPr>
          <w:rFonts w:ascii="Times New Roman" w:hAnsi="Times New Roman" w:cs="Times New Roman"/>
          <w:sz w:val="28"/>
          <w:szCs w:val="28"/>
        </w:rPr>
        <w:t>о</w:t>
      </w:r>
      <w:r w:rsidRPr="008A4987">
        <w:rPr>
          <w:rFonts w:ascii="Times New Roman" w:hAnsi="Times New Roman" w:cs="Times New Roman"/>
          <w:sz w:val="28"/>
          <w:szCs w:val="28"/>
        </w:rPr>
        <w:t>рые могут совместно давать ощущение расширения границ сознания, оказываются до</w:t>
      </w:r>
      <w:r w:rsidRPr="008A4987">
        <w:rPr>
          <w:rFonts w:ascii="Times New Roman" w:hAnsi="Times New Roman" w:cs="Times New Roman"/>
          <w:sz w:val="28"/>
          <w:szCs w:val="28"/>
        </w:rPr>
        <w:t>с</w:t>
      </w:r>
      <w:r w:rsidRPr="008A4987">
        <w:rPr>
          <w:rFonts w:ascii="Times New Roman" w:hAnsi="Times New Roman" w:cs="Times New Roman"/>
          <w:sz w:val="28"/>
          <w:szCs w:val="28"/>
        </w:rPr>
        <w:t>тупны только на начальном этапе наркотизации. Последующее употребление наркот</w:t>
      </w:r>
      <w:r w:rsidRPr="008A4987">
        <w:rPr>
          <w:rFonts w:ascii="Times New Roman" w:hAnsi="Times New Roman" w:cs="Times New Roman"/>
          <w:sz w:val="28"/>
          <w:szCs w:val="28"/>
        </w:rPr>
        <w:t>и</w:t>
      </w:r>
      <w:r w:rsidRPr="008A4987">
        <w:rPr>
          <w:rFonts w:ascii="Times New Roman" w:hAnsi="Times New Roman" w:cs="Times New Roman"/>
          <w:sz w:val="28"/>
          <w:szCs w:val="28"/>
        </w:rPr>
        <w:t>ческих веществ уже не дает желаемого эффекта, а служит лишь для снятия абстинен</w:t>
      </w:r>
      <w:r w:rsidRPr="008A4987">
        <w:rPr>
          <w:rFonts w:ascii="Times New Roman" w:hAnsi="Times New Roman" w:cs="Times New Roman"/>
          <w:sz w:val="28"/>
          <w:szCs w:val="28"/>
        </w:rPr>
        <w:t>т</w:t>
      </w:r>
      <w:r w:rsidRPr="008A4987">
        <w:rPr>
          <w:rFonts w:ascii="Times New Roman" w:hAnsi="Times New Roman" w:cs="Times New Roman"/>
          <w:sz w:val="28"/>
          <w:szCs w:val="28"/>
        </w:rPr>
        <w:t xml:space="preserve">ного синдрома. </w:t>
      </w:r>
    </w:p>
    <w:p w:rsidR="008A4987" w:rsidRPr="008A4987" w:rsidRDefault="008A4987" w:rsidP="008A4987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987">
        <w:rPr>
          <w:rFonts w:ascii="Times New Roman" w:hAnsi="Times New Roman" w:cs="Times New Roman"/>
          <w:b/>
          <w:sz w:val="28"/>
          <w:szCs w:val="28"/>
        </w:rPr>
        <w:t>МИФ 7.</w:t>
      </w:r>
      <w:r w:rsidRPr="008A4987">
        <w:rPr>
          <w:rFonts w:ascii="Times New Roman" w:hAnsi="Times New Roman" w:cs="Times New Roman"/>
          <w:sz w:val="28"/>
          <w:szCs w:val="28"/>
        </w:rPr>
        <w:t xml:space="preserve"> </w:t>
      </w:r>
      <w:r w:rsidRPr="008A4987">
        <w:rPr>
          <w:rFonts w:ascii="Times New Roman" w:hAnsi="Times New Roman" w:cs="Times New Roman"/>
          <w:b/>
          <w:color w:val="FF0000"/>
          <w:sz w:val="28"/>
          <w:szCs w:val="28"/>
        </w:rPr>
        <w:t>В жизни надо попробовать все.</w:t>
      </w:r>
    </w:p>
    <w:p w:rsidR="008A4987" w:rsidRPr="008A4987" w:rsidRDefault="008A4987" w:rsidP="008A4987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4987">
        <w:rPr>
          <w:rFonts w:ascii="Times New Roman" w:hAnsi="Times New Roman" w:cs="Times New Roman"/>
          <w:color w:val="00B050"/>
          <w:sz w:val="28"/>
          <w:szCs w:val="28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т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раиваются на новую работу, их круг общения ограничен наркоманской группой.  М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8A4987">
        <w:rPr>
          <w:rFonts w:ascii="Times New Roman" w:hAnsi="Times New Roman" w:cs="Times New Roman"/>
          <w:color w:val="00B050"/>
          <w:sz w:val="28"/>
          <w:szCs w:val="28"/>
        </w:rPr>
        <w:t>жет быть лучше попробовать что-нибудь другое?</w:t>
      </w:r>
    </w:p>
    <w:p w:rsidR="008A4987" w:rsidRPr="008A4987" w:rsidRDefault="008A4987" w:rsidP="007E08B5">
      <w:pPr>
        <w:pStyle w:val="a3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8A4987" w:rsidRPr="008A4987" w:rsidSect="0003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26" w:rsidRDefault="00927E26" w:rsidP="00035395">
      <w:pPr>
        <w:spacing w:after="0" w:line="240" w:lineRule="auto"/>
      </w:pPr>
      <w:r>
        <w:separator/>
      </w:r>
    </w:p>
  </w:endnote>
  <w:endnote w:type="continuationSeparator" w:id="1">
    <w:p w:rsidR="00927E26" w:rsidRDefault="00927E26" w:rsidP="0003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26" w:rsidRDefault="00927E26" w:rsidP="00035395">
      <w:pPr>
        <w:spacing w:after="0" w:line="240" w:lineRule="auto"/>
      </w:pPr>
      <w:r>
        <w:separator/>
      </w:r>
    </w:p>
  </w:footnote>
  <w:footnote w:type="continuationSeparator" w:id="1">
    <w:p w:rsidR="00927E26" w:rsidRDefault="00927E26" w:rsidP="00035395">
      <w:pPr>
        <w:spacing w:after="0" w:line="240" w:lineRule="auto"/>
      </w:pPr>
      <w:r>
        <w:continuationSeparator/>
      </w:r>
    </w:p>
  </w:footnote>
  <w:footnote w:id="2">
    <w:p w:rsidR="00035395" w:rsidRPr="00FF7655" w:rsidRDefault="00035395" w:rsidP="0003539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4808A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2017году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395"/>
    <w:rsid w:val="00035395"/>
    <w:rsid w:val="00067259"/>
    <w:rsid w:val="00257A47"/>
    <w:rsid w:val="00417D76"/>
    <w:rsid w:val="00470151"/>
    <w:rsid w:val="00513413"/>
    <w:rsid w:val="006C4EEC"/>
    <w:rsid w:val="0074242C"/>
    <w:rsid w:val="007C46DA"/>
    <w:rsid w:val="007E08B5"/>
    <w:rsid w:val="00820EB9"/>
    <w:rsid w:val="00866415"/>
    <w:rsid w:val="008A4987"/>
    <w:rsid w:val="008E04FF"/>
    <w:rsid w:val="00915606"/>
    <w:rsid w:val="00927E26"/>
    <w:rsid w:val="00974226"/>
    <w:rsid w:val="00C00240"/>
    <w:rsid w:val="00C547EA"/>
    <w:rsid w:val="00C60501"/>
    <w:rsid w:val="00C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3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539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styleId="a5">
    <w:name w:val="footnote text"/>
    <w:basedOn w:val="a"/>
    <w:link w:val="a6"/>
    <w:semiHidden/>
    <w:unhideWhenUsed/>
    <w:rsid w:val="000353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3539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35395"/>
    <w:rPr>
      <w:vertAlign w:val="superscript"/>
    </w:rPr>
  </w:style>
  <w:style w:type="paragraph" w:styleId="a8">
    <w:name w:val="List Paragraph"/>
    <w:basedOn w:val="a"/>
    <w:uiPriority w:val="34"/>
    <w:qFormat/>
    <w:rsid w:val="00820EB9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7E08B5"/>
    <w:rPr>
      <w:color w:val="0000FF"/>
      <w:u w:val="single"/>
    </w:rPr>
  </w:style>
  <w:style w:type="table" w:styleId="aa">
    <w:name w:val="Table Grid"/>
    <w:basedOn w:val="a1"/>
    <w:uiPriority w:val="59"/>
    <w:rsid w:val="008E0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E0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hyperlink" Target="https://podrostok.edu.ya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pr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fcpr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rk38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51A6-FE7F-42C0-891C-AB9B1ECE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6</cp:revision>
  <dcterms:created xsi:type="dcterms:W3CDTF">2018-09-11T02:00:00Z</dcterms:created>
  <dcterms:modified xsi:type="dcterms:W3CDTF">2018-09-11T04:01:00Z</dcterms:modified>
</cp:coreProperties>
</file>